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B22" w:rsidRDefault="00483B22" w:rsidP="00F030A5">
      <w:pPr>
        <w:pStyle w:val="a4"/>
        <w:tabs>
          <w:tab w:val="center" w:pos="709"/>
          <w:tab w:val="center" w:pos="6237"/>
        </w:tabs>
        <w:spacing w:line="0" w:lineRule="atLeast"/>
        <w:jc w:val="right"/>
        <w:rPr>
          <w:rFonts w:ascii="Arial" w:hAnsi="Arial" w:cs="Arial"/>
          <w:sz w:val="24"/>
        </w:rPr>
      </w:pPr>
      <w:r w:rsidRPr="00483FBE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9</w:t>
      </w:r>
      <w:r w:rsidRPr="00483FBE">
        <w:rPr>
          <w:rFonts w:ascii="Arial" w:hAnsi="Arial" w:cs="Arial"/>
          <w:sz w:val="24"/>
        </w:rPr>
        <w:t xml:space="preserve"> изложено в новой редакции решением Думы </w:t>
      </w:r>
      <w:bookmarkStart w:id="0" w:name="_GoBack"/>
      <w:r w:rsidR="00F030A5">
        <w:fldChar w:fldCharType="begin"/>
      </w:r>
      <w:r w:rsidR="00F030A5">
        <w:instrText xml:space="preserve"> HYPERLINK "/content/act/1e410ea6-412f-4134-ab43-8b3f5352c4f2.doc" </w:instrText>
      </w:r>
      <w:r w:rsidR="00F030A5">
        <w:fldChar w:fldCharType="separate"/>
      </w:r>
      <w:r>
        <w:rPr>
          <w:rStyle w:val="a3"/>
          <w:rFonts w:ascii="Arial" w:hAnsi="Arial" w:cs="Arial"/>
          <w:sz w:val="24"/>
        </w:rPr>
        <w:t>от 28.02.2023 № 987</w:t>
      </w:r>
      <w:r w:rsidR="00F030A5">
        <w:rPr>
          <w:rStyle w:val="a3"/>
          <w:rFonts w:ascii="Arial" w:hAnsi="Arial" w:cs="Arial"/>
          <w:sz w:val="24"/>
        </w:rPr>
        <w:fldChar w:fldCharType="end"/>
      </w:r>
      <w:r w:rsidRPr="00483FBE">
        <w:rPr>
          <w:rFonts w:ascii="Arial" w:hAnsi="Arial" w:cs="Arial"/>
          <w:sz w:val="24"/>
        </w:rPr>
        <w:t>)</w:t>
      </w:r>
    </w:p>
    <w:p w:rsidR="00483B22" w:rsidRDefault="00483B22" w:rsidP="00F030A5">
      <w:pPr>
        <w:pStyle w:val="a4"/>
        <w:tabs>
          <w:tab w:val="center" w:pos="709"/>
          <w:tab w:val="center" w:pos="6237"/>
        </w:tabs>
        <w:spacing w:line="0" w:lineRule="atLeast"/>
        <w:jc w:val="right"/>
        <w:rPr>
          <w:rFonts w:ascii="Arial" w:hAnsi="Arial" w:cs="Arial"/>
          <w:sz w:val="24"/>
        </w:rPr>
      </w:pPr>
      <w:r w:rsidRPr="00972680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9</w:t>
      </w:r>
      <w:r w:rsidRPr="00972680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27.04.2023 № 1008</w:t>
        </w:r>
      </w:hyperlink>
      <w:r w:rsidRPr="00972680">
        <w:rPr>
          <w:rFonts w:ascii="Arial" w:hAnsi="Arial" w:cs="Arial"/>
          <w:sz w:val="24"/>
        </w:rPr>
        <w:t>)</w:t>
      </w:r>
    </w:p>
    <w:p w:rsidR="00483B22" w:rsidRDefault="00483B22" w:rsidP="00F030A5">
      <w:pPr>
        <w:pStyle w:val="a4"/>
        <w:tabs>
          <w:tab w:val="center" w:pos="709"/>
          <w:tab w:val="center" w:pos="6237"/>
        </w:tabs>
        <w:spacing w:line="0" w:lineRule="atLeast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(Приложение 19</w:t>
      </w:r>
      <w:r w:rsidRPr="00707191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6" w:history="1">
        <w:r>
          <w:rPr>
            <w:rStyle w:val="a3"/>
            <w:rFonts w:ascii="Arial" w:hAnsi="Arial" w:cs="Arial"/>
            <w:sz w:val="24"/>
          </w:rPr>
          <w:t>от 19.05.2023 № 1021</w:t>
        </w:r>
      </w:hyperlink>
      <w:bookmarkEnd w:id="0"/>
      <w:r w:rsidRPr="00707191">
        <w:rPr>
          <w:rFonts w:ascii="Arial" w:hAnsi="Arial" w:cs="Arial"/>
          <w:sz w:val="24"/>
        </w:rPr>
        <w:t>)</w:t>
      </w:r>
    </w:p>
    <w:p w:rsidR="00483B22" w:rsidRPr="00BF79CF" w:rsidRDefault="00483B22" w:rsidP="00483B22">
      <w:pPr>
        <w:pStyle w:val="a4"/>
        <w:tabs>
          <w:tab w:val="center" w:pos="709"/>
          <w:tab w:val="center" w:pos="6237"/>
        </w:tabs>
        <w:spacing w:line="0" w:lineRule="atLeast"/>
        <w:rPr>
          <w:rFonts w:ascii="Arial" w:hAnsi="Arial" w:cs="Arial"/>
          <w:sz w:val="24"/>
        </w:rPr>
      </w:pPr>
    </w:p>
    <w:p w:rsidR="00483B22" w:rsidRDefault="00483B22" w:rsidP="00483B22">
      <w:pPr>
        <w:pStyle w:val="a4"/>
        <w:tabs>
          <w:tab w:val="center" w:pos="709"/>
          <w:tab w:val="center" w:pos="6237"/>
        </w:tabs>
        <w:spacing w:line="0" w:lineRule="atLeast"/>
        <w:ind w:hanging="1"/>
        <w:rPr>
          <w:rFonts w:ascii="Arial" w:hAnsi="Arial" w:cs="Arial"/>
          <w:b/>
          <w:sz w:val="32"/>
          <w:szCs w:val="32"/>
        </w:rPr>
      </w:pPr>
    </w:p>
    <w:p w:rsidR="00483B22" w:rsidRPr="00C3700D" w:rsidRDefault="00483B22" w:rsidP="00483B22">
      <w:pPr>
        <w:pStyle w:val="a4"/>
        <w:tabs>
          <w:tab w:val="center" w:pos="709"/>
          <w:tab w:val="center" w:pos="6237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19 к решению</w:t>
      </w:r>
    </w:p>
    <w:p w:rsidR="00483B22" w:rsidRPr="00C3700D" w:rsidRDefault="00483B22" w:rsidP="00483B22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483B22" w:rsidRPr="00C3700D" w:rsidRDefault="00483B22" w:rsidP="00483B22">
      <w:pPr>
        <w:tabs>
          <w:tab w:val="center" w:pos="7230"/>
        </w:tabs>
        <w:ind w:left="4963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483B22" w:rsidRDefault="00483B22" w:rsidP="00483B22">
      <w:pPr>
        <w:tabs>
          <w:tab w:val="center" w:pos="7230"/>
        </w:tabs>
        <w:rPr>
          <w:rFonts w:cs="Arial"/>
        </w:rPr>
      </w:pPr>
    </w:p>
    <w:p w:rsidR="00483B22" w:rsidRDefault="00483B22" w:rsidP="00483B22">
      <w:pPr>
        <w:rPr>
          <w:rFonts w:cs="Arial"/>
        </w:rPr>
      </w:pPr>
    </w:p>
    <w:tbl>
      <w:tblPr>
        <w:tblW w:w="9493" w:type="dxa"/>
        <w:jc w:val="center"/>
        <w:tblInd w:w="113" w:type="dxa"/>
        <w:tblLayout w:type="fixed"/>
        <w:tblLook w:val="04A0" w:firstRow="1" w:lastRow="0" w:firstColumn="1" w:lastColumn="0" w:noHBand="0" w:noVBand="1"/>
      </w:tblPr>
      <w:tblGrid>
        <w:gridCol w:w="1190"/>
        <w:gridCol w:w="1499"/>
        <w:gridCol w:w="3402"/>
        <w:gridCol w:w="1701"/>
        <w:gridCol w:w="1701"/>
      </w:tblGrid>
      <w:tr w:rsidR="00483B22" w:rsidRPr="00C87AB1" w:rsidTr="00547205">
        <w:trPr>
          <w:trHeight w:val="80"/>
          <w:jc w:val="center"/>
        </w:trPr>
        <w:tc>
          <w:tcPr>
            <w:tcW w:w="94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b/>
              </w:rPr>
            </w:pPr>
            <w:r w:rsidRPr="00C87AB1">
              <w:rPr>
                <w:rFonts w:cs="Arial"/>
                <w:b/>
              </w:rPr>
              <w:t xml:space="preserve">Источники внутреннего финансирования дефицита бюджета муниципального образования </w:t>
            </w:r>
            <w:proofErr w:type="spellStart"/>
            <w:r w:rsidRPr="00C87AB1">
              <w:rPr>
                <w:rFonts w:cs="Arial"/>
                <w:b/>
              </w:rPr>
              <w:t>Кондинский</w:t>
            </w:r>
            <w:proofErr w:type="spellEnd"/>
            <w:r w:rsidRPr="00C87AB1">
              <w:rPr>
                <w:rFonts w:cs="Arial"/>
                <w:b/>
              </w:rPr>
              <w:t xml:space="preserve"> район на 2024-2025 годы</w:t>
            </w:r>
          </w:p>
        </w:tc>
      </w:tr>
      <w:tr w:rsidR="00483B22" w:rsidRPr="00C87AB1" w:rsidTr="00547205">
        <w:trPr>
          <w:trHeight w:val="285"/>
          <w:jc w:val="center"/>
        </w:trPr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B22" w:rsidRPr="00C87AB1" w:rsidRDefault="00483B22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B22" w:rsidRPr="00C87AB1" w:rsidRDefault="00483B22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B22" w:rsidRPr="00C87AB1" w:rsidRDefault="00483B22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B22" w:rsidRPr="00C87AB1" w:rsidRDefault="00483B22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рублей</w:t>
            </w:r>
          </w:p>
        </w:tc>
      </w:tr>
      <w:tr w:rsidR="00483B22" w:rsidRPr="00C87AB1" w:rsidTr="00547205">
        <w:trPr>
          <w:trHeight w:val="1365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Код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 xml:space="preserve">Наименование групп, подгрупп, статей, подстатей, </w:t>
            </w:r>
            <w:proofErr w:type="spellStart"/>
            <w:r w:rsidRPr="00C87AB1">
              <w:rPr>
                <w:rFonts w:cs="Arial"/>
                <w:sz w:val="16"/>
                <w:szCs w:val="16"/>
              </w:rPr>
              <w:t>элементов</w:t>
            </w:r>
            <w:proofErr w:type="gramStart"/>
            <w:r w:rsidRPr="00C87AB1">
              <w:rPr>
                <w:rFonts w:cs="Arial"/>
                <w:sz w:val="16"/>
                <w:szCs w:val="16"/>
              </w:rPr>
              <w:t>,п</w:t>
            </w:r>
            <w:proofErr w:type="gramEnd"/>
            <w:r w:rsidRPr="00C87AB1">
              <w:rPr>
                <w:rFonts w:cs="Arial"/>
                <w:sz w:val="16"/>
                <w:szCs w:val="16"/>
              </w:rPr>
              <w:t>рограмм</w:t>
            </w:r>
            <w:proofErr w:type="spellEnd"/>
            <w:r w:rsidRPr="00C87AB1">
              <w:rPr>
                <w:rFonts w:cs="Arial"/>
                <w:sz w:val="16"/>
                <w:szCs w:val="16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 xml:space="preserve"> 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 xml:space="preserve"> 2025 год</w:t>
            </w:r>
          </w:p>
        </w:tc>
      </w:tr>
      <w:tr w:rsidR="00483B22" w:rsidRPr="00C87AB1" w:rsidTr="00547205">
        <w:trPr>
          <w:trHeight w:val="270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C87AB1"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</w:tr>
      <w:tr w:rsidR="00483B22" w:rsidRPr="00C87AB1" w:rsidTr="00547205">
        <w:trPr>
          <w:trHeight w:val="510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000 01 02 00 00 00 0000 000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B22" w:rsidRPr="00C87AB1" w:rsidRDefault="00483B22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83B22" w:rsidRPr="00C87AB1" w:rsidTr="00547205">
        <w:trPr>
          <w:trHeight w:val="600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000 01 02 00 00 05 0000 710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B22" w:rsidRPr="00C87AB1" w:rsidRDefault="00483B22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83B22" w:rsidRPr="00C87AB1" w:rsidTr="00547205">
        <w:trPr>
          <w:trHeight w:val="600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000 01 02 00 00 05 0000 810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B22" w:rsidRPr="00C87AB1" w:rsidRDefault="00483B22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83B22" w:rsidRPr="00C87AB1" w:rsidTr="00547205">
        <w:trPr>
          <w:trHeight w:val="585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000 01 03 00 00 00 0000 000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B22" w:rsidRPr="00C87AB1" w:rsidRDefault="00483B22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83B22" w:rsidRPr="00C87AB1" w:rsidTr="00547205">
        <w:trPr>
          <w:trHeight w:val="750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000 01 03 01 00 00 0000 700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B22" w:rsidRPr="00C87AB1" w:rsidRDefault="00483B22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74 262 658,05</w:t>
            </w:r>
          </w:p>
        </w:tc>
      </w:tr>
      <w:tr w:rsidR="00483B22" w:rsidRPr="00C87AB1" w:rsidTr="00547205">
        <w:trPr>
          <w:trHeight w:val="1275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B22" w:rsidRPr="00C87AB1" w:rsidRDefault="00483B22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Федерации (досрочный завоз)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71 434 563,28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C87AB1">
              <w:rPr>
                <w:rFonts w:cs="Arial"/>
                <w:color w:val="000000"/>
                <w:sz w:val="16"/>
                <w:szCs w:val="16"/>
              </w:rPr>
              <w:t>74 262 658,05</w:t>
            </w:r>
          </w:p>
        </w:tc>
      </w:tr>
      <w:tr w:rsidR="00483B22" w:rsidRPr="00C87AB1" w:rsidTr="00547205">
        <w:trPr>
          <w:trHeight w:val="1125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B22" w:rsidRPr="00C87AB1" w:rsidRDefault="00483B22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83B22" w:rsidRPr="00C87AB1" w:rsidTr="00547205">
        <w:trPr>
          <w:trHeight w:val="975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000 01 03 01 00 00 0000 800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B22" w:rsidRPr="00C87AB1" w:rsidRDefault="00483B22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-71 434 563,28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-74 262 658,05</w:t>
            </w:r>
          </w:p>
        </w:tc>
      </w:tr>
      <w:tr w:rsidR="00483B22" w:rsidRPr="00C87AB1" w:rsidTr="00547205">
        <w:trPr>
          <w:trHeight w:val="930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B22" w:rsidRPr="00C87AB1" w:rsidRDefault="00483B22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-71 434 563,28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C87AB1">
              <w:rPr>
                <w:rFonts w:cs="Arial"/>
                <w:color w:val="000000"/>
                <w:sz w:val="16"/>
                <w:szCs w:val="16"/>
              </w:rPr>
              <w:t>-74 262 658,05</w:t>
            </w:r>
          </w:p>
        </w:tc>
      </w:tr>
      <w:tr w:rsidR="00483B22" w:rsidRPr="00C87AB1" w:rsidTr="00547205">
        <w:trPr>
          <w:trHeight w:val="885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B22" w:rsidRPr="00C87AB1" w:rsidRDefault="00483B22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C87AB1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</w:tr>
      <w:tr w:rsidR="00483B22" w:rsidRPr="00C87AB1" w:rsidTr="00547205">
        <w:trPr>
          <w:trHeight w:val="600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lastRenderedPageBreak/>
              <w:t>000 01 06 00 00 00 0000 000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B22" w:rsidRPr="00C87AB1" w:rsidRDefault="00483B22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83B22" w:rsidRPr="00C87AB1" w:rsidTr="00547205">
        <w:trPr>
          <w:trHeight w:val="870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000 01 06 05 00 00 0000 000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B22" w:rsidRPr="00C87AB1" w:rsidRDefault="00483B22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83B22" w:rsidRPr="00C87AB1" w:rsidTr="00547205">
        <w:trPr>
          <w:trHeight w:val="720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000 01 06 05 00 00 0000 600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B22" w:rsidRPr="00C87AB1" w:rsidRDefault="00483B22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74 262 658,05</w:t>
            </w:r>
          </w:p>
        </w:tc>
      </w:tr>
      <w:tr w:rsidR="00483B22" w:rsidRPr="00C87AB1" w:rsidTr="00547205">
        <w:trPr>
          <w:trHeight w:val="840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B22" w:rsidRPr="00C87AB1" w:rsidRDefault="00483B22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74 262 658,05</w:t>
            </w:r>
          </w:p>
        </w:tc>
      </w:tr>
      <w:tr w:rsidR="00483B22" w:rsidRPr="00C87AB1" w:rsidTr="00547205">
        <w:trPr>
          <w:trHeight w:val="795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B22" w:rsidRPr="00C87AB1" w:rsidRDefault="00483B22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C87AB1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</w:tr>
      <w:tr w:rsidR="00483B22" w:rsidRPr="00C87AB1" w:rsidTr="00547205">
        <w:trPr>
          <w:trHeight w:val="585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000 01 06 05 00 00 0000 500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B22" w:rsidRPr="00C87AB1" w:rsidRDefault="00483B22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-71 434 563,28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-74 262 658,05</w:t>
            </w:r>
          </w:p>
        </w:tc>
      </w:tr>
      <w:tr w:rsidR="00483B22" w:rsidRPr="00C87AB1" w:rsidTr="00547205">
        <w:trPr>
          <w:trHeight w:val="975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000 01 06 05 01 05 0000 540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B22" w:rsidRPr="00C87AB1" w:rsidRDefault="00483B22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-71 434 563,28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-74 262 658,05</w:t>
            </w:r>
          </w:p>
        </w:tc>
      </w:tr>
      <w:tr w:rsidR="00483B22" w:rsidRPr="00C87AB1" w:rsidTr="00547205">
        <w:trPr>
          <w:trHeight w:val="315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000 01 05 00 00 00 0000 000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B22" w:rsidRPr="00C87AB1" w:rsidRDefault="00483B22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83B22" w:rsidRPr="00C87AB1" w:rsidTr="00547205">
        <w:trPr>
          <w:trHeight w:val="915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000 01 05 02 01 05 0000 510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B22" w:rsidRPr="00C87AB1" w:rsidRDefault="00483B22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-4 420 711 304,87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-4 028 583 883,71</w:t>
            </w:r>
          </w:p>
        </w:tc>
      </w:tr>
      <w:tr w:rsidR="00483B22" w:rsidRPr="00C87AB1" w:rsidTr="00547205">
        <w:trPr>
          <w:trHeight w:val="510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000 01 05 02 01 05 0000 610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B22" w:rsidRPr="00C87AB1" w:rsidRDefault="00483B22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4 420 711 304,87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4 028 583 883,71</w:t>
            </w:r>
          </w:p>
        </w:tc>
      </w:tr>
      <w:tr w:rsidR="00483B22" w:rsidRPr="00C87AB1" w:rsidTr="00547205">
        <w:trPr>
          <w:trHeight w:val="570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B22" w:rsidRPr="00C87AB1" w:rsidRDefault="00483B22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B22" w:rsidRPr="00C87AB1" w:rsidRDefault="00483B22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87AB1">
              <w:rPr>
                <w:rFonts w:cs="Arial"/>
                <w:sz w:val="16"/>
                <w:szCs w:val="16"/>
              </w:rPr>
              <w:t>0,00</w:t>
            </w:r>
          </w:p>
        </w:tc>
      </w:tr>
    </w:tbl>
    <w:p w:rsidR="00F0724A" w:rsidRDefault="00F0724A"/>
    <w:sectPr w:rsidR="00F0724A" w:rsidSect="00F030A5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A56"/>
    <w:rsid w:val="00483B22"/>
    <w:rsid w:val="005E1A56"/>
    <w:rsid w:val="00F030A5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83B2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83B22"/>
    <w:rPr>
      <w:color w:val="0000FF"/>
      <w:u w:val="none"/>
    </w:rPr>
  </w:style>
  <w:style w:type="paragraph" w:customStyle="1" w:styleId="a4">
    <w:name w:val="Абзац"/>
    <w:rsid w:val="00483B22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83B2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83B22"/>
    <w:rPr>
      <w:color w:val="0000FF"/>
      <w:u w:val="none"/>
    </w:rPr>
  </w:style>
  <w:style w:type="paragraph" w:customStyle="1" w:styleId="a4">
    <w:name w:val="Абзац"/>
    <w:rsid w:val="00483B22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be4ddd19-e6d6-46c1-b0b5-09acd3502e60.doc" TargetMode="External"/><Relationship Id="rId5" Type="http://schemas.openxmlformats.org/officeDocument/2006/relationships/hyperlink" Target="/content/act/8dffe795-730b-46e6-b583-403402c2a35c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604</Words>
  <Characters>3448</Characters>
  <Application>Microsoft Office Word</Application>
  <DocSecurity>0</DocSecurity>
  <Lines>28</Lines>
  <Paragraphs>8</Paragraphs>
  <ScaleCrop>false</ScaleCrop>
  <Company/>
  <LinksUpToDate>false</LinksUpToDate>
  <CharactersWithSpaces>4044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2023-06-01T05:54:00Z</dcterms:created>
  <dcterms:modified xsi:type="dcterms:W3CDTF">2023-06-01T06:06:00Z</dcterms:modified>
</cp:coreProperties>
</file>